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66" w:rsidRDefault="00711E66" w:rsidP="00711E66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711E66" w:rsidRPr="00724CCC" w:rsidRDefault="00711E66" w:rsidP="00711E66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711E66" w:rsidRPr="00724CCC" w:rsidRDefault="00711E66" w:rsidP="00711E66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711E66" w:rsidRPr="00724CCC" w:rsidRDefault="00711E66" w:rsidP="00711E66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711E66" w:rsidRPr="00724CCC" w:rsidRDefault="00711E66" w:rsidP="00711E66">
      <w:pPr>
        <w:pStyle w:val="a4"/>
        <w:spacing w:before="0" w:beforeAutospacing="0" w:after="0" w:afterAutospacing="0"/>
        <w:jc w:val="center"/>
      </w:pPr>
    </w:p>
    <w:p w:rsidR="00711E66" w:rsidRPr="00724CCC" w:rsidRDefault="00711E66" w:rsidP="00711E66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711E66" w:rsidTr="007918E5">
        <w:trPr>
          <w:trHeight w:val="1605"/>
        </w:trPr>
        <w:tc>
          <w:tcPr>
            <w:tcW w:w="3247" w:type="dxa"/>
          </w:tcPr>
          <w:p w:rsidR="00711E66" w:rsidRDefault="00711E66" w:rsidP="007918E5">
            <w:pPr>
              <w:pStyle w:val="a4"/>
              <w:jc w:val="center"/>
            </w:pPr>
            <w:r>
              <w:t>РАССМОТРЕНО  Руководитель МО</w:t>
            </w:r>
          </w:p>
          <w:p w:rsidR="00711E66" w:rsidRDefault="00711E66" w:rsidP="007918E5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711E66" w:rsidRDefault="00711E66" w:rsidP="007918E5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711E66" w:rsidRDefault="00711E66" w:rsidP="007918E5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711E66" w:rsidRDefault="00711E66" w:rsidP="007918E5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711E66" w:rsidRDefault="00711E66" w:rsidP="007918E5">
            <w:pPr>
              <w:pStyle w:val="a4"/>
              <w:spacing w:before="0" w:beforeAutospacing="0" w:after="0" w:afterAutospacing="0"/>
              <w:jc w:val="center"/>
            </w:pPr>
          </w:p>
          <w:p w:rsidR="00711E66" w:rsidRPr="00724CCC" w:rsidRDefault="00711E66" w:rsidP="007918E5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711E66" w:rsidRDefault="00711E66" w:rsidP="007918E5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</w:p>
          <w:p w:rsidR="00711E66" w:rsidRDefault="00711E66" w:rsidP="007918E5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711E66" w:rsidRPr="00724CCC" w:rsidRDefault="00711E66" w:rsidP="007918E5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711E66" w:rsidRPr="00724CCC" w:rsidRDefault="00711E66" w:rsidP="00711E66">
      <w:pPr>
        <w:pStyle w:val="a4"/>
        <w:jc w:val="center"/>
      </w:pPr>
    </w:p>
    <w:p w:rsidR="00711E66" w:rsidRPr="00724CCC" w:rsidRDefault="00711E66" w:rsidP="00711E66">
      <w:pPr>
        <w:pStyle w:val="a4"/>
        <w:jc w:val="center"/>
      </w:pPr>
    </w:p>
    <w:p w:rsidR="00711E66" w:rsidRDefault="00711E66" w:rsidP="00711E66">
      <w:pPr>
        <w:pStyle w:val="a4"/>
        <w:jc w:val="center"/>
      </w:pPr>
    </w:p>
    <w:p w:rsidR="00711E66" w:rsidRDefault="00711E66" w:rsidP="00711E66">
      <w:pPr>
        <w:pStyle w:val="a4"/>
        <w:jc w:val="center"/>
      </w:pPr>
    </w:p>
    <w:p w:rsidR="00711E66" w:rsidRPr="00724CCC" w:rsidRDefault="00711E66" w:rsidP="00711E66">
      <w:pPr>
        <w:pStyle w:val="a4"/>
        <w:jc w:val="center"/>
      </w:pPr>
    </w:p>
    <w:p w:rsidR="00711E66" w:rsidRPr="00724CCC" w:rsidRDefault="00711E66" w:rsidP="00711E66">
      <w:pPr>
        <w:pStyle w:val="a4"/>
        <w:jc w:val="center"/>
      </w:pPr>
    </w:p>
    <w:p w:rsidR="00711E66" w:rsidRPr="00DC28A6" w:rsidRDefault="00711E66" w:rsidP="00711E66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711E66" w:rsidRPr="00DC28A6" w:rsidRDefault="00711E66" w:rsidP="00711E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химии для 9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711E66" w:rsidRPr="00DC28A6" w:rsidRDefault="00711E66" w:rsidP="00711E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711E66" w:rsidRPr="00DC28A6" w:rsidRDefault="00711E66" w:rsidP="00711E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711E66" w:rsidRPr="00DC28A6" w:rsidRDefault="00711E66" w:rsidP="00711E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0FF3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711E66" w:rsidRPr="0083107C" w:rsidRDefault="00711E66" w:rsidP="00711E66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711E66" w:rsidRDefault="00711E66" w:rsidP="00711E66"/>
    <w:p w:rsidR="00000000" w:rsidRDefault="0020263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/>
    <w:p w:rsidR="00711E66" w:rsidRDefault="00711E66" w:rsidP="00711E66">
      <w:pPr>
        <w:pStyle w:val="c5"/>
        <w:jc w:val="center"/>
        <w:rPr>
          <w:b/>
        </w:rPr>
      </w:pPr>
      <w:r>
        <w:rPr>
          <w:b/>
        </w:rPr>
        <w:lastRenderedPageBreak/>
        <w:t>Планируемые результаты освоения учебного предмета</w:t>
      </w:r>
    </w:p>
    <w:p w:rsidR="00711E66" w:rsidRPr="00BA0716" w:rsidRDefault="00711E66" w:rsidP="00711E66">
      <w:pPr>
        <w:pStyle w:val="c5"/>
        <w:rPr>
          <w:rStyle w:val="c0"/>
          <w:b/>
        </w:rPr>
      </w:pPr>
      <w:r w:rsidRPr="00BA0716">
        <w:rPr>
          <w:rStyle w:val="c0"/>
          <w:b/>
        </w:rPr>
        <w:t>Обучающийся научится:</w:t>
      </w:r>
    </w:p>
    <w:p w:rsidR="00711E66" w:rsidRPr="000F3242" w:rsidRDefault="00711E66" w:rsidP="00711E66">
      <w:pPr>
        <w:shd w:val="clear" w:color="auto" w:fill="FFFFFF" w:themeFill="background1"/>
        <w:spacing w:before="90" w:after="9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42">
        <w:rPr>
          <w:rFonts w:ascii="Times New Roman" w:eastAsia="Times New Roman" w:hAnsi="Times New Roman" w:cs="Times New Roman"/>
          <w:sz w:val="24"/>
          <w:szCs w:val="24"/>
        </w:rPr>
        <w:t xml:space="preserve">• 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711E66" w:rsidRPr="000F3242" w:rsidRDefault="00711E66" w:rsidP="00711E66">
      <w:pPr>
        <w:shd w:val="clear" w:color="auto" w:fill="FFFFFF" w:themeFill="background1"/>
        <w:spacing w:before="90" w:after="9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42">
        <w:rPr>
          <w:rFonts w:ascii="Times New Roman" w:eastAsia="Times New Roman" w:hAnsi="Times New Roman" w:cs="Times New Roman"/>
          <w:sz w:val="24"/>
          <w:szCs w:val="24"/>
        </w:rPr>
        <w:t xml:space="preserve">• на 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711E66" w:rsidRDefault="00711E66" w:rsidP="00711E66">
      <w:pPr>
        <w:shd w:val="clear" w:color="auto" w:fill="FFFFFF" w:themeFill="background1"/>
        <w:spacing w:before="90" w:after="9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242">
        <w:rPr>
          <w:rFonts w:ascii="Times New Roman" w:eastAsia="Times New Roman" w:hAnsi="Times New Roman" w:cs="Times New Roman"/>
          <w:sz w:val="24"/>
          <w:szCs w:val="24"/>
        </w:rPr>
        <w:t xml:space="preserve">• на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711E66" w:rsidRPr="00BA0716" w:rsidRDefault="00711E66" w:rsidP="00C57184">
      <w:pPr>
        <w:shd w:val="clear" w:color="auto" w:fill="FFFFFF" w:themeFill="background1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A0716">
        <w:rPr>
          <w:rStyle w:val="c0"/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A0716">
        <w:rPr>
          <w:rStyle w:val="c0"/>
          <w:rFonts w:ascii="Times New Roman" w:hAnsi="Times New Roman" w:cs="Times New Roman"/>
          <w:b/>
          <w:sz w:val="24"/>
          <w:szCs w:val="24"/>
        </w:rPr>
        <w:t xml:space="preserve"> получит возможность научится:</w:t>
      </w:r>
    </w:p>
    <w:p w:rsidR="00711E66" w:rsidRPr="000F3242" w:rsidRDefault="00BA071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в</w:t>
      </w:r>
      <w:r w:rsidR="00711E66" w:rsidRPr="000F3242">
        <w:rPr>
          <w:rFonts w:ascii="Times New Roman" w:eastAsia="Times New Roman" w:hAnsi="Times New Roman" w:cs="Times New Roman"/>
          <w:sz w:val="24"/>
          <w:szCs w:val="24"/>
        </w:rPr>
        <w:t>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711E66" w:rsidRPr="000F3242" w:rsidRDefault="00BA071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711E66" w:rsidRPr="000F3242">
        <w:rPr>
          <w:rFonts w:ascii="Times New Roman" w:eastAsia="Times New Roman" w:hAnsi="Times New Roman" w:cs="Times New Roman"/>
          <w:sz w:val="24"/>
          <w:szCs w:val="24"/>
        </w:rPr>
        <w:t>спользовать экологическое мышление для выбора стратегии собственного поведения в качестве одной из ценностных установок.</w:t>
      </w:r>
    </w:p>
    <w:p w:rsidR="00711E66" w:rsidRPr="000F3242" w:rsidRDefault="00BA071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711E66" w:rsidRPr="000F3242">
        <w:rPr>
          <w:rFonts w:ascii="Times New Roman" w:eastAsia="Times New Roman" w:hAnsi="Times New Roman" w:cs="Times New Roman"/>
          <w:sz w:val="24"/>
          <w:szCs w:val="24"/>
        </w:rPr>
        <w:t>ланировать свою индивидуальную образовательную траекторию.</w:t>
      </w:r>
    </w:p>
    <w:p w:rsidR="00711E66" w:rsidRPr="000F3242" w:rsidRDefault="00BA071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</w:t>
      </w:r>
      <w:r w:rsidR="00711E66" w:rsidRPr="000F3242">
        <w:rPr>
          <w:rFonts w:ascii="Times New Roman" w:eastAsia="Times New Roman" w:hAnsi="Times New Roman" w:cs="Times New Roman"/>
          <w:sz w:val="24"/>
          <w:szCs w:val="24"/>
        </w:rPr>
        <w:t>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711E66" w:rsidRPr="00986240" w:rsidRDefault="00711E66" w:rsidP="00BA07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57184">
        <w:rPr>
          <w:rFonts w:ascii="Times New Roman" w:eastAsia="Times New Roman" w:hAnsi="Times New Roman" w:cs="Times New Roman"/>
          <w:sz w:val="24"/>
          <w:szCs w:val="24"/>
        </w:rPr>
        <w:t xml:space="preserve">овторение курса химии  8 класса. 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>Раздел 1. М</w:t>
      </w:r>
      <w:r w:rsidR="00C57184"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ногообразие химических реакций </w:t>
      </w: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>Тема 1. Классификация химическ</w:t>
      </w:r>
      <w:r w:rsidR="00C57184"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их реакций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Классификация химических реакций, реакции соединения, разложения, замещения, обмена. </w:t>
      </w:r>
      <w:proofErr w:type="spellStart"/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- восстановительные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реакции. Окислитель, восстановитель, процессы окисления, восстановления. Составление уравнений </w:t>
      </w:r>
      <w:proofErr w:type="spellStart"/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- восстановительных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реакций  с помощью метода электронного баланса.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Тепловые эффекты химических реакций. Экзотермические и эндотермические реакции.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Термохимические  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Расчетные задачи. Расчеты по термохимическим уравнениям.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i/>
          <w:sz w:val="24"/>
          <w:szCs w:val="24"/>
        </w:rPr>
        <w:t>Практическая работа №1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>. Изучение влияния условий проведения химической реакции на её скорость.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Обратимые реакции. Понятие о химическом равновесии. 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>Тема 2.</w:t>
      </w:r>
      <w:r w:rsidR="00C57184"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 Электролитическая диссоциация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Химические реакции, идущие в водных растворах. Электролиты и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.  Ионы. Катионы и анионы.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Гидратная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теория растворов.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ии ио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– восстановительных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реакциях.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Понятие о гидролизе солей.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Расчёты по уравнениям хим. реакций, если одно из веществ дано в избытке.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Лабораторные опыты. Реакции обмена между растворами электролитов.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i/>
          <w:sz w:val="24"/>
          <w:szCs w:val="24"/>
        </w:rPr>
        <w:t>Практическая работа №2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>. Решение экспериментальных задач по теме «Свойства кислот, оснований и солей как электролитов».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2. Многообразие веществ.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3. Галогены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Физические и химические свойства галогенов. Получение и применение  галогенов. Хлор. Физические и химические свойства хлора. Применение хлора.  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Хлороводород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Демонстрации. Физические свойства галогенов. Получение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хлороводорода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 растворение его в воде.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Лабораторные опыты. Распознавание соляной кислоты, хлоридов, бромидов, иодидов и йода.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Практическая работа № 3. Получение соляной кислоты и изучение её свойств.</w:t>
      </w:r>
    </w:p>
    <w:p w:rsidR="00711E66" w:rsidRPr="00BA0716" w:rsidRDefault="00C57184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4. Кислород и сера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Кислород и сера. Положение  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 Качественная реакция на сульфи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ионы. Оксид серы (IV).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ионы. Химические реакции, лежащие в основе получения серной  кислоты в промышленности. Применение серной кислоты.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Аллотропия кислорода и серы. Знакомство с образцами природных сульфидов, сульфатов.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Лабораторные опыты. Распознавание сульфид-, сульфи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сульфат-ионов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в растворе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Практическая работа. Решение экспериментальных задач по теме «Кислород и сера».</w:t>
      </w:r>
    </w:p>
    <w:p w:rsidR="00711E66" w:rsidRPr="00BA0716" w:rsidRDefault="00C57184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5. Азот и фосфор </w:t>
      </w:r>
      <w:r w:rsidR="00711E66"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 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lastRenderedPageBreak/>
        <w:t>Фосфор. Аллотропия. Физические и химические  свойства. Оксид фосфора (V). Фосфорная кислота, ее соли и удобрения.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i/>
          <w:sz w:val="24"/>
          <w:szCs w:val="24"/>
        </w:rPr>
        <w:t>Практическая работа №5.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Получение аммиака и изучение его свойств.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теоретически возможного.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6. Углерод и кремний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Кремний. Оксид кремния (IV). Кремниевая кислота и ее соли.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Стекло. Цемент.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силикат-ионы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i/>
          <w:sz w:val="24"/>
          <w:szCs w:val="24"/>
        </w:rPr>
        <w:t>Практическая работа №6.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Получение оксида углерода (IV) и изучение его свойств. Распознавание карбонатов.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Решение задач на вычисление массы или объёма продукта реакции по известной массе или объёму исходного вещества, содержащего примеси.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Контрольная работа №2 по теме «Неметаллы».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C57184" w:rsidRPr="00BA0716">
        <w:rPr>
          <w:rFonts w:ascii="Times New Roman" w:eastAsia="Times New Roman" w:hAnsi="Times New Roman" w:cs="Times New Roman"/>
          <w:b/>
          <w:sz w:val="24"/>
          <w:szCs w:val="24"/>
        </w:rPr>
        <w:t xml:space="preserve">ема 7. Общие свойства металлов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Металлы. Положение  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>войства металлов. Общие способы получения. Сплавы металлов.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Щелочные металлы. Положение  в периодической системе, строение атомов. Физические  и химические свойства.  Применение. Нахождение в природе.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lastRenderedPageBreak/>
        <w:t>Щелочноземельные металлы. Положение  в периодической системе, строение атомов. Физические  и химические свойства.  Применение. Нахождение в природе. Магний и кальций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их важнейшие соединения. Жесткость воды и способы ее устранения.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Алюминий. Положение  в периодической системе, строение атомов. Физические  и химические свойства.  Применение. Нахождение в природе. Амфотерность оксида и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алюминия.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Железо. Положение  в периодической системе, строение атомов. Физические  и химические свойства.  Применение. Нахождение в природе. Важнейшие соединения железа: оксиды,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гидроксиды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и соли  железа (II) и железа (III). Качественная реакция на ионы.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Лабораторные опыты. Получение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гидроксида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алюминия и взаимодействие его с кислотами и щелочами. Получение </w:t>
      </w: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гидроксидов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железа(II) и (III) и взаимодействие их с кислотами и щелочами.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i/>
          <w:sz w:val="24"/>
          <w:szCs w:val="24"/>
        </w:rPr>
        <w:t>Практическая работа №7.</w:t>
      </w: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Решение экспериментальных задач по теме «Металлы и их соединения».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Контрольная работа №3 по теме «Общие свойства металлов»</w:t>
      </w:r>
    </w:p>
    <w:p w:rsidR="00711E66" w:rsidRPr="00BA0716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716">
        <w:rPr>
          <w:rFonts w:ascii="Times New Roman" w:eastAsia="Times New Roman" w:hAnsi="Times New Roman" w:cs="Times New Roman"/>
          <w:b/>
          <w:sz w:val="24"/>
          <w:szCs w:val="24"/>
        </w:rPr>
        <w:t>Раздел 3. Краткий обзор важнейших органических веществ.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Непредельные углеводороды. Этиленовый ряд непредельных углеводородов. Этилен. Физические и химические свойства этилена. Реакция  присоединения. Качественные реакции. Реакция полимеризации. Полиэтилен. Применение этилена.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Ацетиленовый ряд непредельных углеводородов. Ацетилен. Свойства ацетилена. Применение.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Производные углеводородов. </w:t>
      </w:r>
      <w:proofErr w:type="gramStart"/>
      <w:r w:rsidRPr="00986240">
        <w:rPr>
          <w:rFonts w:ascii="Times New Roman" w:eastAsia="Times New Roman" w:hAnsi="Times New Roman" w:cs="Times New Roman"/>
          <w:sz w:val="24"/>
          <w:szCs w:val="24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Роль белков в организме.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>Демонстрации. Модели молекул органических соединений, схемы, таблицы.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Горение углеводородов и обнаружение продуктов их горения.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Образцы нефти и продуктов их переработки. 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6240">
        <w:rPr>
          <w:rFonts w:ascii="Times New Roman" w:eastAsia="Times New Roman" w:hAnsi="Times New Roman" w:cs="Times New Roman"/>
          <w:sz w:val="24"/>
          <w:szCs w:val="24"/>
        </w:rPr>
        <w:t>Видеоопыты</w:t>
      </w:r>
      <w:proofErr w:type="spellEnd"/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 по свойствам основных классов веществ.</w:t>
      </w:r>
    </w:p>
    <w:p w:rsidR="00711E66" w:rsidRPr="00986240" w:rsidRDefault="00711E66" w:rsidP="00711E66">
      <w:pPr>
        <w:shd w:val="clear" w:color="auto" w:fill="FFFFFF" w:themeFill="background1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6240">
        <w:rPr>
          <w:rFonts w:ascii="Times New Roman" w:eastAsia="Times New Roman" w:hAnsi="Times New Roman" w:cs="Times New Roman"/>
          <w:sz w:val="24"/>
          <w:szCs w:val="24"/>
        </w:rPr>
        <w:t xml:space="preserve">Расчетные задачи. Установление простейшей формулы вещества по массовым долям элементов. 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35"/>
        <w:gridCol w:w="110"/>
      </w:tblGrid>
      <w:tr w:rsidR="00711E66" w:rsidRPr="00957C7B" w:rsidTr="007918E5">
        <w:tc>
          <w:tcPr>
            <w:tcW w:w="9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11E66" w:rsidRPr="00A95683" w:rsidRDefault="00711E66" w:rsidP="00791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C7B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               </w:t>
            </w:r>
            <w:r w:rsidRPr="007C443B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– тематическое планировани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  <w:tbl>
            <w:tblPr>
              <w:tblStyle w:val="a3"/>
              <w:tblW w:w="8964" w:type="dxa"/>
              <w:tblLayout w:type="fixed"/>
              <w:tblLook w:val="04A0"/>
            </w:tblPr>
            <w:tblGrid>
              <w:gridCol w:w="522"/>
              <w:gridCol w:w="40"/>
              <w:gridCol w:w="36"/>
              <w:gridCol w:w="4075"/>
              <w:gridCol w:w="1134"/>
              <w:gridCol w:w="1075"/>
              <w:gridCol w:w="51"/>
              <w:gridCol w:w="8"/>
              <w:gridCol w:w="2023"/>
            </w:tblGrid>
            <w:tr w:rsidR="00711E66" w:rsidTr="007918E5">
              <w:trPr>
                <w:trHeight w:val="509"/>
              </w:trPr>
              <w:tc>
                <w:tcPr>
                  <w:tcW w:w="522" w:type="dxa"/>
                  <w:vMerge w:val="restart"/>
                </w:tcPr>
                <w:p w:rsidR="00711E66" w:rsidRPr="00897EDB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7ED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151" w:type="dxa"/>
                  <w:gridSpan w:val="3"/>
                  <w:vMerge w:val="restart"/>
                </w:tcPr>
                <w:p w:rsidR="00711E66" w:rsidRPr="00897ED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7EDB">
                    <w:rPr>
                      <w:rFonts w:ascii="Times New Roman" w:hAnsi="Times New Roman"/>
                      <w:sz w:val="24"/>
                      <w:szCs w:val="24"/>
                    </w:rPr>
                    <w:t>Тема урока</w:t>
                  </w:r>
                </w:p>
              </w:tc>
              <w:tc>
                <w:tcPr>
                  <w:tcW w:w="2209" w:type="dxa"/>
                  <w:gridSpan w:val="2"/>
                  <w:tcBorders>
                    <w:bottom w:val="single" w:sz="4" w:space="0" w:color="auto"/>
                  </w:tcBorders>
                </w:tcPr>
                <w:p w:rsidR="00711E66" w:rsidRPr="00897ED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7EDB">
                    <w:rPr>
                      <w:rFonts w:ascii="Times New Roman" w:hAnsi="Times New Roman"/>
                      <w:sz w:val="24"/>
                      <w:szCs w:val="24"/>
                    </w:rPr>
                    <w:t>Дата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проведения </w:t>
                  </w:r>
                </w:p>
              </w:tc>
              <w:tc>
                <w:tcPr>
                  <w:tcW w:w="2082" w:type="dxa"/>
                  <w:gridSpan w:val="3"/>
                  <w:vMerge w:val="restart"/>
                </w:tcPr>
                <w:p w:rsidR="00711E66" w:rsidRPr="00897EDB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7EDB">
                    <w:rPr>
                      <w:rFonts w:ascii="Times New Roman" w:hAnsi="Times New Roman"/>
                      <w:sz w:val="24"/>
                      <w:szCs w:val="24"/>
                    </w:rPr>
                    <w:t>Примечание</w:t>
                  </w:r>
                </w:p>
                <w:p w:rsidR="00711E66" w:rsidRPr="00897EDB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vMerge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4151" w:type="dxa"/>
                  <w:gridSpan w:val="3"/>
                  <w:vMerge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Pr="00897EDB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 плану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</w:t>
                  </w:r>
                  <w:r w:rsidRPr="00897EDB">
                    <w:rPr>
                      <w:rFonts w:ascii="Times New Roman" w:hAnsi="Times New Roman"/>
                      <w:sz w:val="24"/>
                      <w:szCs w:val="24"/>
                    </w:rPr>
                    <w:t>акт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proofErr w:type="spellEnd"/>
                </w:p>
                <w:p w:rsidR="00711E66" w:rsidRPr="00897EDB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чески</w:t>
                  </w:r>
                </w:p>
              </w:tc>
              <w:tc>
                <w:tcPr>
                  <w:tcW w:w="2082" w:type="dxa"/>
                  <w:gridSpan w:val="3"/>
                  <w:vMerge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</w:tcPr>
                <w:p w:rsidR="00711E66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Повторение основных вопросов курса 8 класса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1E66" w:rsidRPr="00986240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24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51" w:type="dxa"/>
                  <w:gridSpan w:val="3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Периодический закон и периодическая система хим. элементов Д. И. Менделеева в свете строения атомов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BA071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01.09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gridSpan w:val="3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51" w:type="dxa"/>
                  <w:gridSpan w:val="3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Химическая связь. Строение вещества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BA071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03.09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gridSpan w:val="3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51" w:type="dxa"/>
                  <w:gridSpan w:val="3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Основные классы неорганических соединений: их состав, классификация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BA071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08.09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gridSpan w:val="3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51" w:type="dxa"/>
                  <w:gridSpan w:val="3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Основные классы неорганических соединений: их свойства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BA071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10.09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gridSpan w:val="3"/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51" w:type="dxa"/>
                  <w:gridSpan w:val="3"/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Расчёты по химическим уравнениям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BA071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15.09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gridSpan w:val="3"/>
                  <w:tcBorders>
                    <w:left w:val="single" w:sz="4" w:space="0" w:color="auto"/>
                  </w:tcBorders>
                </w:tcPr>
                <w:p w:rsidR="00711E66" w:rsidRDefault="00711E66" w:rsidP="007918E5">
                  <w:pPr>
                    <w:spacing w:line="276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</w:tcPr>
                <w:p w:rsidR="00711E66" w:rsidRDefault="00711E66" w:rsidP="007918E5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Раздел 1. М</w:t>
                  </w:r>
                  <w:r w:rsidR="00C57184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ногообразие химических реакций </w:t>
                  </w:r>
                </w:p>
                <w:p w:rsidR="00711E66" w:rsidRPr="009E51F1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1. Классификация химических реакций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51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Окислительно-восстановительные реакции.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C57184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17.09</w:t>
                  </w:r>
                </w:p>
              </w:tc>
              <w:tc>
                <w:tcPr>
                  <w:tcW w:w="1134" w:type="dxa"/>
                  <w:gridSpan w:val="3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23" w:type="dxa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22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4151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Реакции соединения, разложения, замещения и обмена с точки зрения окисления и восстановления.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22.09</w:t>
                  </w:r>
                </w:p>
              </w:tc>
              <w:tc>
                <w:tcPr>
                  <w:tcW w:w="1134" w:type="dxa"/>
                  <w:gridSpan w:val="3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23" w:type="dxa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62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Тепловой эффект химических реакций. Экзо - и эндотермические реакции.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24.09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62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1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Скорость химических реакций. Первоначальные представления о катализе.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29.09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62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1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№1. Изучение влияния условий проведения химической реакции на её скорость.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62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111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Обратимые и необратимые реакции. Понятие о химическом равновесии.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06.10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2. Электролитическая диссоциация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  12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Сущность процесса электролитической диссоциации.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Электролитическая диссоциация кислот, оснований и солей.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Слабые и сильные электролиты. Степень диссоциации.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BA071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Реакц</w:t>
                  </w:r>
                  <w:proofErr w:type="gramStart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ии ио</w:t>
                  </w:r>
                  <w:proofErr w:type="gramEnd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нного обмена и условия их протекания.  Л.О. № 1. 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Реакции обмена между растворами электролитов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Зачёт по пройденным темам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29.10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</w:t>
                  </w: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реакциях. Гидролиз солей.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20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№2. Решение экспериментальных задач по теме «Свойства кислот, оснований и солей как электролитов».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Расчёты по уравнениям хим. реакций, если одно из веществ дано в избытке.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Обобщение и систематизация знаний по темам «Классификация химических реакций» и «Электролитическая диссоциация».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Контрольная работа № 1 по темам «Классификация химических реакций» и «Электролитическая диссоциация».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C57184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Раздел 2. Многообразие веществ </w:t>
                  </w:r>
                </w:p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3. Галогены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Общая характеристика неметаллов. Положение галогенов в периодической таблице и строение их атомов. Свойства, получение и применение галогенов. Хлор. Л. О. № 2. Знакомство с образцами природных соединений неметаллов (хлоридами, сульфидами сульфатами, нитратами)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26.11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Хлороводород</w:t>
                  </w:r>
                  <w:proofErr w:type="spellEnd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: получение и свойства.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Соляная кислота и её соли.  Л.О. № 3. Качественная реакция на хлорид-ион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03.12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№3. Получение соляной кислоты и изучение её свойств. 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4. Кислород и сера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Положение кислорода и серы в периодической системе химических </w:t>
                  </w: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элементов, строение их атомов. Сера.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29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Сероводород. Сульфиды.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Оксид серы (IV).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Серная кислота и её соли.  Л.О. № 4 </w:t>
                  </w:r>
                </w:p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– некоторые хим. свойства серной кислоты;</w:t>
                  </w:r>
                </w:p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- качественная реакция на сульфат-ион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Зачёт по пройденным темам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24.12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Окислительные свойства концентрированной серной кислоты </w:t>
                  </w:r>
                  <w:r w:rsidR="00711E66"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№4. Решение экспериментальных задач по теме «Кислород и сера».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5. Азот и фосфор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Положение азота и фосфора в периодической системе химических элементов, строение их атомов. Азот: свойства и применение.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Аммиак. Физические и химические свойства. Получение и применение.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№5. Получение аммиака и изучение его свойств.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Соли аммония.  Л. О. № 5. Распознавание катионов аммония.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Решение задач на определение массовой (объёмной) доли выхода продукта реакции </w:t>
                  </w:r>
                  <w:proofErr w:type="gramStart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теоретически возможного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28.01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Азотная кислота.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Соли азотной кислоты. Азотные удобрения.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Фосфор. Аллотропия фосфора. Свойства фосфора.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09.02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Оксид фосфора (V). Фосфорная кислота и её соли. Фосфорные </w:t>
                  </w: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удобрения.  Л. О. № 6. Знакомство с минеральными удобрениями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11.02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Тема 6. Углерод и кремний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Положение углерода и кремния в периодической системе химических элементов, строение их атомов. Углерод.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Угарный газ, свойства, физиологическое действие на организм.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Углекислый газ. Угольная кислота и её соли. Круговорот углерода в природе.  Л. О. № 7. Распознавание карбонат - ионов.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23.02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№6. Получение оксида углерода (IV) и изучение его свойств. Распознавание карбонатов.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25.02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Кремний и его соединения. Силикатная промышленность.  Л. О. № 8. Природные силикаты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Обобщение и систематизация по теме «Неметаллы»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09.03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Контрольная работа №2 по теме «Неметаллы».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C57184">
                  <w:pPr>
                    <w:spacing w:before="90" w:after="9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Тема 7. Общие свойства металлов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Общая характеристика металлов. Физические свойства. Сплавы металлов.  Л. О. № 9. Знакомство с образцами металлов и сплавов (работа с коллекциями)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0263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Зачёт по пройденным темам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90C8F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18.03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290C8F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Нахождение металлов в природе и </w:t>
                  </w: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общие способы их получения. Понятие о металлургии.  Л. О. № 10. Вытеснение одного металла другим из раствора соли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01.04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90C8F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Химические свойства металлов. Электрохимический ряд </w:t>
                  </w:r>
                  <w:r w:rsidR="00202636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напряжений металлов. </w:t>
                  </w:r>
                  <w:r w:rsidR="00711E66"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Щелочные металлы.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Магний. Щелочноземельные металлы. Жесткость воды и способы её устранения.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Алюминий. Нахождение в природе. Свойства алюминия.  Л. О. № 11. Знакомство с соединениями алюминия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Железо. Нахождение в природе. Свойства железа.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Соединения железа.  Л. О. № 12. Знакомство с рудами железа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Практическая работа №7. Решение экспериментальных задач по теме «Металлы и их соединения».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Обобщение и систематизация по теме «Общие свойства металлов»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Контрольная работа №3 по теме «Общие свойства металлов»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29.04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8964" w:type="dxa"/>
                  <w:gridSpan w:val="9"/>
                  <w:vAlign w:val="center"/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Раздел 3. Краткий обзор важнейших органических веществ </w:t>
                  </w: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Органическая химия.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Углеводороды.  Л. О. № 13. Знакомство с углём, нефтью, продуктами переработки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06.05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Кислородсодержащие органические соединения: спирты, карбоновые кислоты, сложные эфиры, жиры, углеводы.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Аминокислоты. Белки.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Полимеры. 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11E66" w:rsidTr="007918E5">
              <w:trPr>
                <w:trHeight w:val="399"/>
              </w:trPr>
              <w:tc>
                <w:tcPr>
                  <w:tcW w:w="598" w:type="dxa"/>
                  <w:gridSpan w:val="3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711E6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7C7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4075" w:type="dxa"/>
                  <w:tcBorders>
                    <w:right w:val="single" w:sz="4" w:space="0" w:color="auto"/>
                  </w:tcBorders>
                  <w:vAlign w:val="center"/>
                </w:tcPr>
                <w:p w:rsidR="00711E66" w:rsidRPr="00957C7B" w:rsidRDefault="00202636" w:rsidP="007918E5">
                  <w:pPr>
                    <w:spacing w:before="90" w:after="90"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Зачёт по разделу органической химии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711E66" w:rsidRPr="00957C7B" w:rsidRDefault="00202636" w:rsidP="007918E5">
                  <w:pPr>
                    <w:spacing w:line="276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20.05</w:t>
                  </w:r>
                </w:p>
              </w:tc>
              <w:tc>
                <w:tcPr>
                  <w:tcW w:w="1126" w:type="dxa"/>
                  <w:gridSpan w:val="2"/>
                  <w:tcBorders>
                    <w:righ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1" w:type="dxa"/>
                  <w:gridSpan w:val="2"/>
                  <w:tcBorders>
                    <w:left w:val="single" w:sz="4" w:space="0" w:color="auto"/>
                  </w:tcBorders>
                </w:tcPr>
                <w:p w:rsidR="00711E66" w:rsidRPr="00957C7B" w:rsidRDefault="00711E66" w:rsidP="007918E5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11E66" w:rsidRDefault="00711E66" w:rsidP="00791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      </w:r>
          </w:p>
          <w:tbl>
            <w:tblPr>
              <w:tblW w:w="9138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1"/>
              <w:gridCol w:w="3683"/>
              <w:gridCol w:w="4364"/>
            </w:tblGrid>
            <w:tr w:rsidR="00711E66" w:rsidTr="007918E5">
              <w:trPr>
                <w:trHeight w:val="525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№  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Предмет </w:t>
                  </w:r>
                </w:p>
              </w:tc>
              <w:tc>
                <w:tcPr>
                  <w:tcW w:w="4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Форма проведения </w:t>
                  </w:r>
                </w:p>
              </w:tc>
            </w:tr>
            <w:tr w:rsidR="00711E66" w:rsidTr="007918E5">
              <w:trPr>
                <w:trHeight w:val="540"/>
              </w:trPr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Химия</w:t>
                  </w:r>
                </w:p>
              </w:tc>
              <w:tc>
                <w:tcPr>
                  <w:tcW w:w="4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11E66" w:rsidRDefault="00711E66" w:rsidP="007918E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Зачёт</w:t>
                  </w:r>
                </w:p>
              </w:tc>
            </w:tr>
          </w:tbl>
          <w:p w:rsidR="00711E66" w:rsidRDefault="00711E66" w:rsidP="007918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1E66" w:rsidRDefault="00711E66" w:rsidP="007918E5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1E66" w:rsidRPr="00957C7B" w:rsidRDefault="00711E66" w:rsidP="00791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11E66" w:rsidRPr="00957C7B" w:rsidRDefault="00711E66" w:rsidP="00791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1E66" w:rsidRDefault="00711E66"/>
    <w:sectPr w:rsidR="00711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E66"/>
    <w:rsid w:val="00202636"/>
    <w:rsid w:val="00290C8F"/>
    <w:rsid w:val="00711E66"/>
    <w:rsid w:val="00BA0716"/>
    <w:rsid w:val="00C5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E6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11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11E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711E66"/>
  </w:style>
  <w:style w:type="paragraph" w:customStyle="1" w:styleId="c5">
    <w:name w:val="c5"/>
    <w:basedOn w:val="a"/>
    <w:rsid w:val="00711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2020-11-25T19:56:00Z</dcterms:created>
  <dcterms:modified xsi:type="dcterms:W3CDTF">2020-11-25T20:42:00Z</dcterms:modified>
</cp:coreProperties>
</file>